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3F245" w14:textId="4C5D932D" w:rsidR="003B533A" w:rsidRPr="00695FF1" w:rsidRDefault="003B533A" w:rsidP="003B533A">
      <w:pPr>
        <w:jc w:val="center"/>
        <w:rPr>
          <w:rFonts w:ascii="Arial" w:hAnsi="Arial" w:cs="Arial"/>
          <w:b/>
          <w:bCs/>
        </w:rPr>
      </w:pPr>
      <w:r w:rsidRPr="00695FF1">
        <w:rPr>
          <w:rFonts w:ascii="Arial" w:hAnsi="Arial" w:cs="Arial"/>
          <w:b/>
          <w:bCs/>
        </w:rPr>
        <w:t xml:space="preserve">COMPARATIVE TABLE OF </w:t>
      </w:r>
      <w:r w:rsidR="008B0320">
        <w:rPr>
          <w:rFonts w:ascii="Arial" w:hAnsi="Arial" w:cs="Arial"/>
          <w:b/>
          <w:bCs/>
        </w:rPr>
        <w:t>FEBRUARY</w:t>
      </w:r>
      <w:r w:rsidRPr="00695FF1">
        <w:rPr>
          <w:rFonts w:ascii="Arial" w:hAnsi="Arial" w:cs="Arial"/>
          <w:b/>
          <w:bCs/>
        </w:rPr>
        <w:t xml:space="preserve"> 2025 AMENDMENTS TO </w:t>
      </w:r>
      <w:r w:rsidR="00DE46A3" w:rsidRPr="00695FF1">
        <w:rPr>
          <w:rFonts w:ascii="Arial" w:hAnsi="Arial" w:cs="Arial"/>
          <w:b/>
          <w:bCs/>
        </w:rPr>
        <w:t>NON-CREDIT</w:t>
      </w:r>
      <w:r w:rsidRPr="00695FF1">
        <w:rPr>
          <w:rFonts w:ascii="Arial" w:hAnsi="Arial" w:cs="Arial"/>
          <w:b/>
          <w:bCs/>
        </w:rPr>
        <w:t xml:space="preserve"> CO-OP MODEL BY-LAWS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244"/>
        <w:gridCol w:w="5820"/>
        <w:gridCol w:w="1310"/>
        <w:gridCol w:w="5796"/>
      </w:tblGrid>
      <w:tr w:rsidR="003B533A" w:rsidRPr="00695FF1" w14:paraId="455F8A72" w14:textId="77777777" w:rsidTr="003B533A">
        <w:tc>
          <w:tcPr>
            <w:tcW w:w="1244" w:type="dxa"/>
          </w:tcPr>
          <w:p w14:paraId="49E9BDEA" w14:textId="41FD4E79" w:rsidR="003B533A" w:rsidRPr="00695FF1" w:rsidRDefault="003B533A">
            <w:pPr>
              <w:rPr>
                <w:lang w:val="en-US"/>
              </w:rPr>
            </w:pPr>
            <w:r w:rsidRPr="00695FF1">
              <w:rPr>
                <w:rFonts w:ascii="Arial" w:hAnsi="Arial" w:cs="Arial"/>
                <w:b/>
                <w:bCs/>
              </w:rPr>
              <w:t>Existing Model By-law No.</w:t>
            </w:r>
          </w:p>
        </w:tc>
        <w:tc>
          <w:tcPr>
            <w:tcW w:w="5820" w:type="dxa"/>
          </w:tcPr>
          <w:p w14:paraId="27278E14" w14:textId="5584C757" w:rsidR="003B533A" w:rsidRPr="00695FF1" w:rsidRDefault="003B533A">
            <w:pPr>
              <w:rPr>
                <w:lang w:val="en-US"/>
              </w:rPr>
            </w:pPr>
            <w:r w:rsidRPr="00695FF1">
              <w:rPr>
                <w:rFonts w:ascii="Arial" w:hAnsi="Arial" w:cs="Arial"/>
                <w:b/>
                <w:bCs/>
              </w:rPr>
              <w:t>Existing Model By-law</w:t>
            </w:r>
          </w:p>
        </w:tc>
        <w:tc>
          <w:tcPr>
            <w:tcW w:w="1310" w:type="dxa"/>
          </w:tcPr>
          <w:p w14:paraId="33826777" w14:textId="4A60AA5C" w:rsidR="003B533A" w:rsidRPr="00695FF1" w:rsidRDefault="003B533A">
            <w:pPr>
              <w:rPr>
                <w:lang w:val="en-US"/>
              </w:rPr>
            </w:pPr>
            <w:r w:rsidRPr="00695FF1">
              <w:rPr>
                <w:rFonts w:ascii="Arial" w:hAnsi="Arial" w:cs="Arial"/>
                <w:b/>
                <w:bCs/>
              </w:rPr>
              <w:t>Amended Model By-law No.</w:t>
            </w:r>
          </w:p>
        </w:tc>
        <w:tc>
          <w:tcPr>
            <w:tcW w:w="5796" w:type="dxa"/>
          </w:tcPr>
          <w:p w14:paraId="2CC7FDAC" w14:textId="76266C51" w:rsidR="003B533A" w:rsidRPr="00695FF1" w:rsidRDefault="003B533A">
            <w:pPr>
              <w:rPr>
                <w:lang w:val="en-US"/>
              </w:rPr>
            </w:pPr>
            <w:r w:rsidRPr="00695FF1">
              <w:rPr>
                <w:rFonts w:ascii="Arial" w:hAnsi="Arial" w:cs="Arial"/>
                <w:b/>
                <w:bCs/>
              </w:rPr>
              <w:t>Amended Model By-law</w:t>
            </w:r>
          </w:p>
        </w:tc>
      </w:tr>
      <w:tr w:rsidR="00E647A2" w:rsidRPr="00695FF1" w14:paraId="1E150EC3" w14:textId="77777777" w:rsidTr="003B533A">
        <w:tc>
          <w:tcPr>
            <w:tcW w:w="1244" w:type="dxa"/>
          </w:tcPr>
          <w:p w14:paraId="5238E741" w14:textId="43E5B049" w:rsidR="00E647A2" w:rsidRPr="00695FF1" w:rsidRDefault="00E647A2" w:rsidP="00E647A2">
            <w:pPr>
              <w:rPr>
                <w:rFonts w:ascii="Arial" w:hAnsi="Arial" w:cs="Arial"/>
                <w:lang w:val="en-US"/>
              </w:rPr>
            </w:pPr>
            <w:r w:rsidRPr="00695FF1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5820" w:type="dxa"/>
          </w:tcPr>
          <w:p w14:paraId="6C0C84FF" w14:textId="35970D13" w:rsidR="00E647A2" w:rsidRPr="00695FF1" w:rsidRDefault="00E647A2" w:rsidP="00E647A2">
            <w:pPr>
              <w:rPr>
                <w:rFonts w:ascii="Arial" w:hAnsi="Arial" w:cs="Arial"/>
              </w:rPr>
            </w:pPr>
            <w:r w:rsidRPr="00695FF1">
              <w:rPr>
                <w:rFonts w:ascii="Arial" w:hAnsi="Arial" w:cs="Arial"/>
              </w:rPr>
              <w:t>-</w:t>
            </w:r>
          </w:p>
        </w:tc>
        <w:tc>
          <w:tcPr>
            <w:tcW w:w="1310" w:type="dxa"/>
          </w:tcPr>
          <w:p w14:paraId="3757296B" w14:textId="0CCCC216" w:rsidR="00E647A2" w:rsidRPr="00695FF1" w:rsidRDefault="00E647A2" w:rsidP="00E647A2">
            <w:pPr>
              <w:rPr>
                <w:rFonts w:ascii="Arial" w:hAnsi="Arial" w:cs="Arial"/>
                <w:color w:val="FF0000"/>
                <w:lang w:val="en-US"/>
              </w:rPr>
            </w:pPr>
            <w:r w:rsidRPr="00695FF1">
              <w:rPr>
                <w:rFonts w:ascii="Arial" w:hAnsi="Arial" w:cs="Arial"/>
                <w:color w:val="FF0000"/>
                <w:lang w:val="en-US"/>
              </w:rPr>
              <w:t>2.1(</w:t>
            </w:r>
            <w:r w:rsidR="009C054A" w:rsidRPr="00695FF1">
              <w:rPr>
                <w:rFonts w:ascii="Arial" w:hAnsi="Arial" w:cs="Arial"/>
                <w:color w:val="FF0000"/>
                <w:lang w:val="en-US"/>
              </w:rPr>
              <w:t>q</w:t>
            </w:r>
            <w:r w:rsidRPr="00695FF1">
              <w:rPr>
                <w:rFonts w:ascii="Arial" w:hAnsi="Arial" w:cs="Arial"/>
                <w:color w:val="FF0000"/>
                <w:lang w:val="en-US"/>
              </w:rPr>
              <w:t>a)</w:t>
            </w:r>
          </w:p>
        </w:tc>
        <w:tc>
          <w:tcPr>
            <w:tcW w:w="5796" w:type="dxa"/>
          </w:tcPr>
          <w:p w14:paraId="25DCAE3D" w14:textId="286E4C6B" w:rsidR="00E647A2" w:rsidRPr="00695FF1" w:rsidRDefault="00E647A2" w:rsidP="00E647A2">
            <w:pPr>
              <w:rPr>
                <w:rFonts w:ascii="Arial" w:hAnsi="Arial" w:cs="Arial"/>
                <w:color w:val="FF0000"/>
              </w:rPr>
            </w:pPr>
            <w:r w:rsidRPr="00695FF1">
              <w:rPr>
                <w:rFonts w:ascii="Arial" w:hAnsi="Arial" w:cs="Arial"/>
                <w:color w:val="FF0000"/>
                <w:lang w:val="en-US"/>
              </w:rPr>
              <w:t>“</w:t>
            </w:r>
            <w:proofErr w:type="gramStart"/>
            <w:r w:rsidRPr="00695FF1">
              <w:rPr>
                <w:rFonts w:ascii="Arial" w:hAnsi="Arial" w:cs="Arial"/>
                <w:color w:val="FF0000"/>
                <w:lang w:val="en-US"/>
              </w:rPr>
              <w:t>platform</w:t>
            </w:r>
            <w:proofErr w:type="gramEnd"/>
            <w:r w:rsidRPr="00695FF1">
              <w:rPr>
                <w:rFonts w:ascii="Arial" w:hAnsi="Arial" w:cs="Arial"/>
                <w:color w:val="FF0000"/>
                <w:lang w:val="en-US"/>
              </w:rPr>
              <w:t xml:space="preserve"> work association” means a platform work association registered under the Platform Workers Act 2024; </w:t>
            </w:r>
          </w:p>
        </w:tc>
      </w:tr>
      <w:tr w:rsidR="00E647A2" w:rsidRPr="00695FF1" w14:paraId="299D395D" w14:textId="77777777" w:rsidTr="003B533A">
        <w:tc>
          <w:tcPr>
            <w:tcW w:w="1244" w:type="dxa"/>
          </w:tcPr>
          <w:p w14:paraId="7E1638DB" w14:textId="779CEF39" w:rsidR="00E647A2" w:rsidRPr="00695FF1" w:rsidRDefault="00E647A2" w:rsidP="00E647A2">
            <w:pPr>
              <w:rPr>
                <w:rFonts w:ascii="Arial" w:hAnsi="Arial" w:cs="Arial"/>
                <w:lang w:val="en-US"/>
              </w:rPr>
            </w:pPr>
            <w:r w:rsidRPr="00695FF1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5820" w:type="dxa"/>
          </w:tcPr>
          <w:p w14:paraId="359021F8" w14:textId="66C28AEF" w:rsidR="00E647A2" w:rsidRPr="00695FF1" w:rsidRDefault="00E647A2" w:rsidP="00E647A2">
            <w:pPr>
              <w:rPr>
                <w:rFonts w:ascii="Arial" w:hAnsi="Arial" w:cs="Arial"/>
              </w:rPr>
            </w:pPr>
            <w:r w:rsidRPr="00695FF1">
              <w:rPr>
                <w:rFonts w:ascii="Arial" w:hAnsi="Arial" w:cs="Arial"/>
              </w:rPr>
              <w:t>-</w:t>
            </w:r>
          </w:p>
        </w:tc>
        <w:tc>
          <w:tcPr>
            <w:tcW w:w="1310" w:type="dxa"/>
          </w:tcPr>
          <w:p w14:paraId="7573FD09" w14:textId="119564C9" w:rsidR="00E647A2" w:rsidRPr="00695FF1" w:rsidRDefault="00E647A2" w:rsidP="00E647A2">
            <w:pPr>
              <w:rPr>
                <w:rFonts w:ascii="Arial" w:hAnsi="Arial" w:cs="Arial"/>
                <w:color w:val="FF0000"/>
                <w:lang w:val="en-US"/>
              </w:rPr>
            </w:pPr>
            <w:r w:rsidRPr="00695FF1">
              <w:rPr>
                <w:rFonts w:ascii="Arial" w:hAnsi="Arial" w:cs="Arial"/>
                <w:color w:val="FF0000"/>
                <w:lang w:val="en-US"/>
              </w:rPr>
              <w:t>2.1(</w:t>
            </w:r>
            <w:r w:rsidR="009C054A" w:rsidRPr="00695FF1">
              <w:rPr>
                <w:rFonts w:ascii="Arial" w:hAnsi="Arial" w:cs="Arial"/>
                <w:color w:val="FF0000"/>
                <w:lang w:val="en-US"/>
              </w:rPr>
              <w:t>u</w:t>
            </w:r>
            <w:r w:rsidRPr="00695FF1">
              <w:rPr>
                <w:rFonts w:ascii="Arial" w:hAnsi="Arial" w:cs="Arial"/>
                <w:color w:val="FF0000"/>
                <w:lang w:val="en-US"/>
              </w:rPr>
              <w:t>a)</w:t>
            </w:r>
          </w:p>
        </w:tc>
        <w:tc>
          <w:tcPr>
            <w:tcW w:w="5796" w:type="dxa"/>
          </w:tcPr>
          <w:p w14:paraId="7DBF2938" w14:textId="47A54A5B" w:rsidR="00E647A2" w:rsidRPr="00695FF1" w:rsidRDefault="00E647A2" w:rsidP="00E647A2">
            <w:pPr>
              <w:rPr>
                <w:rFonts w:ascii="Arial" w:hAnsi="Arial" w:cs="Arial"/>
                <w:color w:val="FF0000"/>
              </w:rPr>
            </w:pPr>
            <w:r w:rsidRPr="00695FF1">
              <w:rPr>
                <w:rFonts w:ascii="Arial" w:hAnsi="Arial" w:cs="Arial"/>
                <w:color w:val="FF0000"/>
                <w:lang w:val="en-US"/>
              </w:rPr>
              <w:t>“</w:t>
            </w:r>
            <w:proofErr w:type="gramStart"/>
            <w:r w:rsidRPr="00695FF1">
              <w:rPr>
                <w:rFonts w:ascii="Arial" w:hAnsi="Arial" w:cs="Arial"/>
                <w:color w:val="FF0000"/>
                <w:lang w:val="en-US"/>
              </w:rPr>
              <w:t>trade</w:t>
            </w:r>
            <w:proofErr w:type="gramEnd"/>
            <w:r w:rsidRPr="00695FF1">
              <w:rPr>
                <w:rFonts w:ascii="Arial" w:hAnsi="Arial" w:cs="Arial"/>
                <w:color w:val="FF0000"/>
                <w:lang w:val="en-US"/>
              </w:rPr>
              <w:t xml:space="preserve"> union” means a trade union registered under the Trade Unions Act 1940;</w:t>
            </w:r>
          </w:p>
        </w:tc>
      </w:tr>
      <w:tr w:rsidR="00E647A2" w:rsidRPr="00695FF1" w14:paraId="1A9C245F" w14:textId="77777777" w:rsidTr="003B533A">
        <w:tc>
          <w:tcPr>
            <w:tcW w:w="1244" w:type="dxa"/>
          </w:tcPr>
          <w:p w14:paraId="7D4F111A" w14:textId="09571F47" w:rsidR="00E647A2" w:rsidRPr="00695FF1" w:rsidRDefault="00E647A2" w:rsidP="00E647A2">
            <w:pPr>
              <w:rPr>
                <w:rFonts w:ascii="Arial" w:hAnsi="Arial" w:cs="Arial"/>
                <w:lang w:val="en-US"/>
              </w:rPr>
            </w:pPr>
            <w:r w:rsidRPr="00695FF1">
              <w:rPr>
                <w:rFonts w:ascii="Arial" w:hAnsi="Arial" w:cs="Arial"/>
                <w:lang w:val="en-US"/>
              </w:rPr>
              <w:t>4.1</w:t>
            </w:r>
          </w:p>
        </w:tc>
        <w:tc>
          <w:tcPr>
            <w:tcW w:w="5820" w:type="dxa"/>
          </w:tcPr>
          <w:p w14:paraId="77510CE6" w14:textId="77777777" w:rsidR="00E647A2" w:rsidRPr="00695FF1" w:rsidRDefault="00E647A2" w:rsidP="00E647A2">
            <w:pPr>
              <w:rPr>
                <w:rFonts w:ascii="Arial" w:hAnsi="Arial" w:cs="Arial"/>
              </w:rPr>
            </w:pPr>
            <w:r w:rsidRPr="00695FF1">
              <w:rPr>
                <w:rFonts w:ascii="Arial" w:hAnsi="Arial" w:cs="Arial"/>
              </w:rPr>
              <w:t>Membership of the Society shall be open to all persons, who shall –</w:t>
            </w:r>
          </w:p>
          <w:p w14:paraId="51CAB786" w14:textId="77777777" w:rsidR="00E647A2" w:rsidRPr="00695FF1" w:rsidRDefault="00E647A2" w:rsidP="00E647A2">
            <w:pPr>
              <w:pStyle w:val="TableParagraph"/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r w:rsidRPr="00695FF1">
              <w:rPr>
                <w:rFonts w:ascii="Arial" w:hAnsi="Arial" w:cs="Arial"/>
              </w:rPr>
              <w:t>(a) In the case of an individual, that the individual –</w:t>
            </w:r>
          </w:p>
          <w:p w14:paraId="68EF6339" w14:textId="222C5865" w:rsidR="00E647A2" w:rsidRPr="00695FF1" w:rsidRDefault="00E647A2" w:rsidP="00E647A2">
            <w:pPr>
              <w:pStyle w:val="TableParagraph"/>
              <w:spacing w:beforeLines="20" w:before="48" w:afterLines="20" w:after="48"/>
              <w:ind w:left="319"/>
              <w:rPr>
                <w:rFonts w:ascii="Arial" w:hAnsi="Arial" w:cs="Arial"/>
              </w:rPr>
            </w:pPr>
            <w:r w:rsidRPr="00695FF1">
              <w:rPr>
                <w:rFonts w:ascii="Arial" w:hAnsi="Arial" w:cs="Arial"/>
              </w:rPr>
              <w:t>(</w:t>
            </w:r>
            <w:proofErr w:type="spellStart"/>
            <w:r w:rsidRPr="00695FF1">
              <w:rPr>
                <w:rFonts w:ascii="Arial" w:hAnsi="Arial" w:cs="Arial"/>
              </w:rPr>
              <w:t>i</w:t>
            </w:r>
            <w:proofErr w:type="spellEnd"/>
            <w:r w:rsidRPr="00695FF1">
              <w:rPr>
                <w:rFonts w:ascii="Arial" w:hAnsi="Arial" w:cs="Arial"/>
              </w:rPr>
              <w:t>)</w:t>
            </w:r>
            <w:r w:rsidRPr="00695FF1">
              <w:rPr>
                <w:rFonts w:ascii="Arial" w:hAnsi="Arial" w:cs="Arial"/>
              </w:rPr>
              <w:tab/>
              <w:t>be of ______________________________ _____________</w:t>
            </w:r>
            <w:proofErr w:type="gramStart"/>
            <w:r w:rsidRPr="00695FF1">
              <w:rPr>
                <w:rFonts w:ascii="Arial" w:hAnsi="Arial" w:cs="Arial"/>
              </w:rPr>
              <w:t>_  (</w:t>
            </w:r>
            <w:proofErr w:type="gramEnd"/>
            <w:r w:rsidRPr="00695FF1">
              <w:rPr>
                <w:rFonts w:ascii="Arial" w:hAnsi="Arial" w:cs="Arial"/>
                <w:i/>
              </w:rPr>
              <w:t>state the common bond</w:t>
            </w:r>
            <w:r w:rsidRPr="00695FF1">
              <w:rPr>
                <w:rFonts w:ascii="Arial" w:hAnsi="Arial" w:cs="Arial"/>
              </w:rPr>
              <w:t>)</w:t>
            </w:r>
          </w:p>
          <w:p w14:paraId="42BE6FDA" w14:textId="77777777" w:rsidR="00E647A2" w:rsidRPr="00695FF1" w:rsidRDefault="00E647A2" w:rsidP="00E647A2">
            <w:pPr>
              <w:pStyle w:val="TableParagraph"/>
              <w:spacing w:beforeLines="20" w:before="48" w:afterLines="20" w:after="48"/>
              <w:ind w:firstLine="319"/>
              <w:jc w:val="both"/>
              <w:rPr>
                <w:rFonts w:ascii="Arial" w:hAnsi="Arial" w:cs="Arial"/>
              </w:rPr>
            </w:pPr>
            <w:r w:rsidRPr="00695FF1">
              <w:rPr>
                <w:rFonts w:ascii="Arial" w:hAnsi="Arial" w:cs="Arial"/>
              </w:rPr>
              <w:t>(ii)</w:t>
            </w:r>
            <w:r w:rsidRPr="00695FF1">
              <w:rPr>
                <w:rFonts w:ascii="Arial" w:hAnsi="Arial" w:cs="Arial"/>
              </w:rPr>
              <w:tab/>
              <w:t xml:space="preserve">be 16 years of age or </w:t>
            </w:r>
            <w:proofErr w:type="gramStart"/>
            <w:r w:rsidRPr="00695FF1">
              <w:rPr>
                <w:rFonts w:ascii="Arial" w:hAnsi="Arial" w:cs="Arial"/>
              </w:rPr>
              <w:t>above;</w:t>
            </w:r>
            <w:proofErr w:type="gramEnd"/>
          </w:p>
          <w:p w14:paraId="5C3A5942" w14:textId="77777777" w:rsidR="00E647A2" w:rsidRPr="00695FF1" w:rsidRDefault="00E647A2" w:rsidP="00E647A2">
            <w:pPr>
              <w:ind w:firstLine="341"/>
              <w:rPr>
                <w:rFonts w:ascii="Arial" w:hAnsi="Arial" w:cs="Arial"/>
              </w:rPr>
            </w:pPr>
            <w:r w:rsidRPr="00695FF1">
              <w:rPr>
                <w:rFonts w:ascii="Arial" w:hAnsi="Arial" w:cs="Arial"/>
              </w:rPr>
              <w:t>(iii)</w:t>
            </w:r>
            <w:r w:rsidRPr="00695FF1">
              <w:rPr>
                <w:rFonts w:ascii="Arial" w:hAnsi="Arial" w:cs="Arial"/>
              </w:rPr>
              <w:tab/>
              <w:t xml:space="preserve">be citizens of or residents in </w:t>
            </w:r>
            <w:proofErr w:type="gramStart"/>
            <w:r w:rsidRPr="00695FF1">
              <w:rPr>
                <w:rFonts w:ascii="Arial" w:hAnsi="Arial" w:cs="Arial"/>
              </w:rPr>
              <w:t>Singapore;</w:t>
            </w:r>
            <w:proofErr w:type="gramEnd"/>
          </w:p>
          <w:p w14:paraId="3965F20D" w14:textId="77777777" w:rsidR="00E647A2" w:rsidRPr="00695FF1" w:rsidRDefault="00E647A2" w:rsidP="00E647A2">
            <w:pPr>
              <w:rPr>
                <w:lang w:val="en-US"/>
              </w:rPr>
            </w:pPr>
          </w:p>
          <w:p w14:paraId="1B28880A" w14:textId="77777777" w:rsidR="00E647A2" w:rsidRPr="00695FF1" w:rsidRDefault="00E647A2" w:rsidP="00E647A2">
            <w:pPr>
              <w:rPr>
                <w:rFonts w:ascii="Arial" w:hAnsi="Arial" w:cs="Arial"/>
              </w:rPr>
            </w:pPr>
            <w:r w:rsidRPr="00695FF1">
              <w:rPr>
                <w:rFonts w:ascii="Arial" w:hAnsi="Arial" w:cs="Arial"/>
              </w:rPr>
              <w:t>(b) in the case of an institution, that it is a co-operative society or a trade union.</w:t>
            </w:r>
          </w:p>
          <w:p w14:paraId="5D4FFC8B" w14:textId="5C17F3EC" w:rsidR="00E647A2" w:rsidRPr="00695FF1" w:rsidRDefault="00E647A2" w:rsidP="00E647A2">
            <w:pPr>
              <w:rPr>
                <w:lang w:val="en-US"/>
              </w:rPr>
            </w:pPr>
          </w:p>
        </w:tc>
        <w:tc>
          <w:tcPr>
            <w:tcW w:w="1310" w:type="dxa"/>
          </w:tcPr>
          <w:p w14:paraId="60984220" w14:textId="35A7C09E" w:rsidR="00E647A2" w:rsidRPr="00695FF1" w:rsidRDefault="00E647A2" w:rsidP="00E647A2">
            <w:pPr>
              <w:rPr>
                <w:lang w:val="en-US"/>
              </w:rPr>
            </w:pPr>
            <w:r w:rsidRPr="00695FF1">
              <w:rPr>
                <w:rFonts w:ascii="Arial" w:hAnsi="Arial" w:cs="Arial"/>
                <w:lang w:val="en-US"/>
              </w:rPr>
              <w:t>4.1</w:t>
            </w:r>
          </w:p>
        </w:tc>
        <w:tc>
          <w:tcPr>
            <w:tcW w:w="5796" w:type="dxa"/>
          </w:tcPr>
          <w:p w14:paraId="6A47FB1E" w14:textId="77777777" w:rsidR="00E647A2" w:rsidRPr="00695FF1" w:rsidRDefault="00E647A2" w:rsidP="00E647A2">
            <w:pPr>
              <w:rPr>
                <w:rFonts w:ascii="Arial" w:hAnsi="Arial" w:cs="Arial"/>
              </w:rPr>
            </w:pPr>
            <w:r w:rsidRPr="00695FF1">
              <w:rPr>
                <w:rFonts w:ascii="Arial" w:hAnsi="Arial" w:cs="Arial"/>
              </w:rPr>
              <w:t>Membership of the Society shall be open to all persons, who shall –</w:t>
            </w:r>
          </w:p>
          <w:p w14:paraId="667991A0" w14:textId="77777777" w:rsidR="00E647A2" w:rsidRPr="00695FF1" w:rsidRDefault="00E647A2" w:rsidP="00E647A2">
            <w:pPr>
              <w:pStyle w:val="TableParagraph"/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r w:rsidRPr="00695FF1">
              <w:rPr>
                <w:rFonts w:ascii="Arial" w:hAnsi="Arial" w:cs="Arial"/>
              </w:rPr>
              <w:t>(a) In the case of an individual, that the individual –</w:t>
            </w:r>
          </w:p>
          <w:p w14:paraId="60D49E42" w14:textId="77777777" w:rsidR="00E647A2" w:rsidRPr="00695FF1" w:rsidRDefault="00E647A2" w:rsidP="00E647A2">
            <w:pPr>
              <w:pStyle w:val="TableParagraph"/>
              <w:spacing w:beforeLines="20" w:before="48" w:afterLines="20" w:after="48"/>
              <w:ind w:left="319"/>
              <w:rPr>
                <w:rFonts w:ascii="Arial" w:hAnsi="Arial" w:cs="Arial"/>
              </w:rPr>
            </w:pPr>
            <w:r w:rsidRPr="00695FF1">
              <w:rPr>
                <w:rFonts w:ascii="Arial" w:hAnsi="Arial" w:cs="Arial"/>
              </w:rPr>
              <w:t>(</w:t>
            </w:r>
            <w:proofErr w:type="spellStart"/>
            <w:r w:rsidRPr="00695FF1">
              <w:rPr>
                <w:rFonts w:ascii="Arial" w:hAnsi="Arial" w:cs="Arial"/>
              </w:rPr>
              <w:t>i</w:t>
            </w:r>
            <w:proofErr w:type="spellEnd"/>
            <w:r w:rsidRPr="00695FF1">
              <w:rPr>
                <w:rFonts w:ascii="Arial" w:hAnsi="Arial" w:cs="Arial"/>
              </w:rPr>
              <w:t>)</w:t>
            </w:r>
            <w:r w:rsidRPr="00695FF1">
              <w:rPr>
                <w:rFonts w:ascii="Arial" w:hAnsi="Arial" w:cs="Arial"/>
              </w:rPr>
              <w:tab/>
              <w:t>be of ______________________________ _____________</w:t>
            </w:r>
            <w:proofErr w:type="gramStart"/>
            <w:r w:rsidRPr="00695FF1">
              <w:rPr>
                <w:rFonts w:ascii="Arial" w:hAnsi="Arial" w:cs="Arial"/>
              </w:rPr>
              <w:t>_  (</w:t>
            </w:r>
            <w:proofErr w:type="gramEnd"/>
            <w:r w:rsidRPr="00695FF1">
              <w:rPr>
                <w:rFonts w:ascii="Arial" w:hAnsi="Arial" w:cs="Arial"/>
                <w:i/>
              </w:rPr>
              <w:t>state the common bond</w:t>
            </w:r>
            <w:r w:rsidRPr="00695FF1">
              <w:rPr>
                <w:rFonts w:ascii="Arial" w:hAnsi="Arial" w:cs="Arial"/>
              </w:rPr>
              <w:t>)</w:t>
            </w:r>
          </w:p>
          <w:p w14:paraId="57C842D6" w14:textId="77777777" w:rsidR="00E647A2" w:rsidRPr="00695FF1" w:rsidRDefault="00E647A2" w:rsidP="00E647A2">
            <w:pPr>
              <w:pStyle w:val="TableParagraph"/>
              <w:spacing w:beforeLines="20" w:before="48" w:afterLines="20" w:after="48"/>
              <w:ind w:firstLine="319"/>
              <w:jc w:val="both"/>
              <w:rPr>
                <w:rFonts w:ascii="Arial" w:hAnsi="Arial" w:cs="Arial"/>
              </w:rPr>
            </w:pPr>
            <w:r w:rsidRPr="00695FF1">
              <w:rPr>
                <w:rFonts w:ascii="Arial" w:hAnsi="Arial" w:cs="Arial"/>
              </w:rPr>
              <w:t>(ii)</w:t>
            </w:r>
            <w:r w:rsidRPr="00695FF1">
              <w:rPr>
                <w:rFonts w:ascii="Arial" w:hAnsi="Arial" w:cs="Arial"/>
              </w:rPr>
              <w:tab/>
              <w:t xml:space="preserve">be 16 years of age or </w:t>
            </w:r>
            <w:proofErr w:type="gramStart"/>
            <w:r w:rsidRPr="00695FF1">
              <w:rPr>
                <w:rFonts w:ascii="Arial" w:hAnsi="Arial" w:cs="Arial"/>
              </w:rPr>
              <w:t>above;</w:t>
            </w:r>
            <w:proofErr w:type="gramEnd"/>
          </w:p>
          <w:p w14:paraId="38B8E50F" w14:textId="77777777" w:rsidR="00E647A2" w:rsidRPr="00695FF1" w:rsidRDefault="00E647A2" w:rsidP="00E647A2">
            <w:pPr>
              <w:ind w:firstLine="299"/>
              <w:rPr>
                <w:rFonts w:ascii="Arial" w:hAnsi="Arial" w:cs="Arial"/>
              </w:rPr>
            </w:pPr>
            <w:r w:rsidRPr="00695FF1">
              <w:rPr>
                <w:rFonts w:ascii="Arial" w:hAnsi="Arial" w:cs="Arial"/>
              </w:rPr>
              <w:t>(iii)</w:t>
            </w:r>
            <w:r w:rsidRPr="00695FF1">
              <w:rPr>
                <w:rFonts w:ascii="Arial" w:hAnsi="Arial" w:cs="Arial"/>
              </w:rPr>
              <w:tab/>
              <w:t xml:space="preserve">be citizens of or residents in </w:t>
            </w:r>
            <w:proofErr w:type="gramStart"/>
            <w:r w:rsidRPr="00695FF1">
              <w:rPr>
                <w:rFonts w:ascii="Arial" w:hAnsi="Arial" w:cs="Arial"/>
              </w:rPr>
              <w:t>Singapore;</w:t>
            </w:r>
            <w:proofErr w:type="gramEnd"/>
          </w:p>
          <w:p w14:paraId="283837B5" w14:textId="77777777" w:rsidR="00E647A2" w:rsidRPr="00695FF1" w:rsidRDefault="00E647A2" w:rsidP="00E647A2">
            <w:pPr>
              <w:rPr>
                <w:lang w:val="en-US"/>
              </w:rPr>
            </w:pPr>
          </w:p>
          <w:p w14:paraId="0FBDEAA1" w14:textId="10D1C36C" w:rsidR="00E647A2" w:rsidRPr="00695FF1" w:rsidRDefault="00E647A2" w:rsidP="00E647A2">
            <w:pPr>
              <w:rPr>
                <w:rFonts w:ascii="Arial" w:hAnsi="Arial" w:cs="Arial"/>
              </w:rPr>
            </w:pPr>
            <w:r w:rsidRPr="00695FF1">
              <w:rPr>
                <w:rFonts w:ascii="Arial" w:hAnsi="Arial" w:cs="Arial"/>
              </w:rPr>
              <w:t>(b) in the case of an institution, that it is a co-operative society</w:t>
            </w:r>
            <w:r w:rsidRPr="00695FF1">
              <w:rPr>
                <w:rFonts w:ascii="Arial" w:hAnsi="Arial" w:cs="Arial"/>
                <w:color w:val="FF0000"/>
              </w:rPr>
              <w:t>,</w:t>
            </w:r>
            <w:r w:rsidRPr="00695FF1">
              <w:rPr>
                <w:rFonts w:ascii="Arial" w:hAnsi="Arial" w:cs="Arial"/>
              </w:rPr>
              <w:t xml:space="preserve"> </w:t>
            </w:r>
            <w:r w:rsidRPr="00695FF1">
              <w:rPr>
                <w:rFonts w:ascii="Arial" w:hAnsi="Arial" w:cs="Arial"/>
                <w:strike/>
                <w:color w:val="FF0000"/>
              </w:rPr>
              <w:t>or</w:t>
            </w:r>
            <w:r w:rsidRPr="00695FF1">
              <w:rPr>
                <w:rFonts w:ascii="Arial" w:hAnsi="Arial" w:cs="Arial"/>
                <w:color w:val="FF0000"/>
              </w:rPr>
              <w:t xml:space="preserve"> </w:t>
            </w:r>
            <w:r w:rsidRPr="00695FF1">
              <w:rPr>
                <w:rFonts w:ascii="Arial" w:hAnsi="Arial" w:cs="Arial"/>
              </w:rPr>
              <w:t xml:space="preserve">a trade union </w:t>
            </w:r>
            <w:r w:rsidRPr="00695FF1">
              <w:rPr>
                <w:rFonts w:ascii="Arial" w:hAnsi="Arial" w:cs="Arial"/>
                <w:color w:val="FF0000"/>
              </w:rPr>
              <w:t>or a platform work association</w:t>
            </w:r>
            <w:r w:rsidRPr="00695FF1">
              <w:rPr>
                <w:rFonts w:ascii="Arial" w:hAnsi="Arial" w:cs="Arial"/>
              </w:rPr>
              <w:t>.</w:t>
            </w:r>
          </w:p>
          <w:p w14:paraId="4C2DB977" w14:textId="77777777" w:rsidR="00E647A2" w:rsidRPr="00695FF1" w:rsidRDefault="00E647A2" w:rsidP="00E647A2">
            <w:pPr>
              <w:rPr>
                <w:lang w:val="en-US"/>
              </w:rPr>
            </w:pPr>
          </w:p>
        </w:tc>
      </w:tr>
      <w:tr w:rsidR="00E647A2" w:rsidRPr="00695FF1" w14:paraId="2971FC69" w14:textId="77777777" w:rsidTr="003B533A">
        <w:tc>
          <w:tcPr>
            <w:tcW w:w="1244" w:type="dxa"/>
          </w:tcPr>
          <w:p w14:paraId="732C0748" w14:textId="7FED6467" w:rsidR="00E647A2" w:rsidRPr="00695FF1" w:rsidRDefault="00E647A2" w:rsidP="00E647A2">
            <w:pPr>
              <w:rPr>
                <w:lang w:val="en-US"/>
              </w:rPr>
            </w:pPr>
            <w:r w:rsidRPr="00695FF1">
              <w:rPr>
                <w:rFonts w:ascii="Arial" w:hAnsi="Arial" w:cs="Arial"/>
                <w:lang w:val="en-US"/>
              </w:rPr>
              <w:t>7.3</w:t>
            </w:r>
          </w:p>
        </w:tc>
        <w:tc>
          <w:tcPr>
            <w:tcW w:w="5820" w:type="dxa"/>
          </w:tcPr>
          <w:p w14:paraId="7B204CE3" w14:textId="3CD09506" w:rsidR="00E647A2" w:rsidRPr="00695FF1" w:rsidRDefault="00E647A2" w:rsidP="00E647A2">
            <w:pPr>
              <w:rPr>
                <w:lang w:val="en-US"/>
              </w:rPr>
            </w:pPr>
            <w:r w:rsidRPr="00695FF1">
              <w:rPr>
                <w:rFonts w:ascii="Arial" w:hAnsi="Arial" w:cs="Arial"/>
                <w:lang w:val="en-US"/>
              </w:rPr>
              <w:t xml:space="preserve">Each member shall hold at least </w:t>
            </w:r>
            <w:r w:rsidRPr="00695FF1">
              <w:rPr>
                <w:rFonts w:ascii="Arial" w:hAnsi="Arial" w:cs="Arial"/>
                <w:highlight w:val="yellow"/>
                <w:lang w:val="en-US"/>
              </w:rPr>
              <w:t>100</w:t>
            </w:r>
            <w:r w:rsidRPr="00695FF1">
              <w:rPr>
                <w:rFonts w:ascii="Arial" w:hAnsi="Arial" w:cs="Arial"/>
                <w:lang w:val="en-US"/>
              </w:rPr>
              <w:t xml:space="preserve"> ordinary shares of </w:t>
            </w:r>
            <w:r w:rsidRPr="00695FF1">
              <w:rPr>
                <w:rFonts w:ascii="Arial" w:hAnsi="Arial" w:cs="Arial"/>
                <w:highlight w:val="yellow"/>
                <w:lang w:val="en-US"/>
              </w:rPr>
              <w:t>$10</w:t>
            </w:r>
            <w:r w:rsidRPr="00695FF1">
              <w:rPr>
                <w:rFonts w:ascii="Arial" w:hAnsi="Arial" w:cs="Arial"/>
                <w:lang w:val="en-US"/>
              </w:rPr>
              <w:t xml:space="preserve"> each</w:t>
            </w:r>
            <w:r w:rsidRPr="00695FF1">
              <w:rPr>
                <w:rStyle w:val="FootnoteReference"/>
                <w:rFonts w:ascii="Arial" w:hAnsi="Arial" w:cs="Arial"/>
                <w:lang w:val="en-US"/>
              </w:rPr>
              <w:footnoteReference w:id="1"/>
            </w:r>
            <w:r w:rsidRPr="00695FF1">
              <w:rPr>
                <w:rFonts w:ascii="Arial" w:hAnsi="Arial" w:cs="Arial"/>
                <w:lang w:val="en-US"/>
              </w:rPr>
              <w:t>.  No member, other than a co-operative society or trade union, shall hold more than 20% of the share capital of the Society unless Registrar grants written approval for the Society to issue more than 20% of its share capital to that member.</w:t>
            </w:r>
          </w:p>
        </w:tc>
        <w:tc>
          <w:tcPr>
            <w:tcW w:w="1310" w:type="dxa"/>
          </w:tcPr>
          <w:p w14:paraId="2132AADC" w14:textId="5131CD23" w:rsidR="00E647A2" w:rsidRPr="00695FF1" w:rsidRDefault="00E647A2" w:rsidP="00E647A2">
            <w:pPr>
              <w:rPr>
                <w:lang w:val="en-US"/>
              </w:rPr>
            </w:pPr>
            <w:r w:rsidRPr="00695FF1">
              <w:rPr>
                <w:rFonts w:ascii="Arial" w:hAnsi="Arial" w:cs="Arial"/>
                <w:lang w:val="en-US"/>
              </w:rPr>
              <w:t>7.3</w:t>
            </w:r>
          </w:p>
        </w:tc>
        <w:tc>
          <w:tcPr>
            <w:tcW w:w="5796" w:type="dxa"/>
          </w:tcPr>
          <w:p w14:paraId="2FD18048" w14:textId="56584359" w:rsidR="00E647A2" w:rsidRPr="00695FF1" w:rsidRDefault="00E647A2" w:rsidP="00E647A2">
            <w:pPr>
              <w:rPr>
                <w:lang w:val="en-US"/>
              </w:rPr>
            </w:pPr>
            <w:r w:rsidRPr="00695FF1">
              <w:rPr>
                <w:rFonts w:ascii="Arial" w:hAnsi="Arial" w:cs="Arial"/>
                <w:lang w:val="en-US"/>
              </w:rPr>
              <w:t xml:space="preserve">Each member shall hold at least </w:t>
            </w:r>
            <w:r w:rsidRPr="00695FF1">
              <w:rPr>
                <w:rFonts w:ascii="Arial" w:hAnsi="Arial" w:cs="Arial"/>
                <w:highlight w:val="yellow"/>
                <w:lang w:val="en-US"/>
              </w:rPr>
              <w:t>100</w:t>
            </w:r>
            <w:r w:rsidRPr="00695FF1">
              <w:rPr>
                <w:rFonts w:ascii="Arial" w:hAnsi="Arial" w:cs="Arial"/>
                <w:lang w:val="en-US"/>
              </w:rPr>
              <w:t xml:space="preserve"> ordinary shares of </w:t>
            </w:r>
            <w:r w:rsidRPr="00695FF1">
              <w:rPr>
                <w:rFonts w:ascii="Arial" w:hAnsi="Arial" w:cs="Arial"/>
                <w:highlight w:val="yellow"/>
                <w:lang w:val="en-US"/>
              </w:rPr>
              <w:t>$10</w:t>
            </w:r>
            <w:r w:rsidRPr="00695FF1">
              <w:rPr>
                <w:rFonts w:ascii="Arial" w:hAnsi="Arial" w:cs="Arial"/>
                <w:lang w:val="en-US"/>
              </w:rPr>
              <w:t xml:space="preserve"> each.  No member, other than a co-operative society</w:t>
            </w:r>
            <w:r w:rsidRPr="00695FF1">
              <w:rPr>
                <w:rFonts w:ascii="Arial" w:hAnsi="Arial" w:cs="Arial"/>
                <w:color w:val="FF0000"/>
                <w:lang w:val="en-US"/>
              </w:rPr>
              <w:t xml:space="preserve">, </w:t>
            </w:r>
            <w:r w:rsidRPr="00695FF1">
              <w:rPr>
                <w:rFonts w:ascii="Arial" w:hAnsi="Arial" w:cs="Arial"/>
                <w:strike/>
                <w:color w:val="FF0000"/>
                <w:lang w:val="en-US"/>
              </w:rPr>
              <w:t>or</w:t>
            </w:r>
            <w:r w:rsidRPr="00695FF1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  <w:r w:rsidRPr="00695FF1">
              <w:rPr>
                <w:rFonts w:ascii="Arial" w:hAnsi="Arial" w:cs="Arial"/>
                <w:lang w:val="en-US"/>
              </w:rPr>
              <w:t xml:space="preserve">trade union </w:t>
            </w:r>
            <w:r w:rsidRPr="00695FF1">
              <w:rPr>
                <w:rFonts w:ascii="Arial" w:hAnsi="Arial" w:cs="Arial"/>
                <w:color w:val="FF0000"/>
                <w:lang w:val="en-US"/>
              </w:rPr>
              <w:t>or platform work association</w:t>
            </w:r>
            <w:r w:rsidRPr="00695FF1">
              <w:rPr>
                <w:rFonts w:ascii="Arial" w:hAnsi="Arial" w:cs="Arial"/>
                <w:lang w:val="en-US"/>
              </w:rPr>
              <w:t>, shall hold more than 20% of the share capital of the Society unless Registrar grants written approval for the Society to issue more than 20% of its share capital to that member.</w:t>
            </w:r>
          </w:p>
        </w:tc>
      </w:tr>
    </w:tbl>
    <w:p w14:paraId="772E1C91" w14:textId="77777777" w:rsidR="003B533A" w:rsidRPr="00695FF1" w:rsidRDefault="003B533A">
      <w:pPr>
        <w:rPr>
          <w:lang w:val="en-US"/>
        </w:rPr>
      </w:pPr>
    </w:p>
    <w:sectPr w:rsidR="003B533A" w:rsidRPr="00695FF1" w:rsidSect="003B53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7CEB2" w14:textId="77777777" w:rsidR="002D1BAC" w:rsidRDefault="002D1BAC" w:rsidP="00E805B8">
      <w:pPr>
        <w:spacing w:after="0" w:line="240" w:lineRule="auto"/>
      </w:pPr>
      <w:r>
        <w:separator/>
      </w:r>
    </w:p>
  </w:endnote>
  <w:endnote w:type="continuationSeparator" w:id="0">
    <w:p w14:paraId="41281E60" w14:textId="77777777" w:rsidR="002D1BAC" w:rsidRDefault="002D1BAC" w:rsidP="00E8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A2F63" w14:textId="77777777" w:rsidR="002D1BAC" w:rsidRDefault="002D1BAC" w:rsidP="00E805B8">
      <w:pPr>
        <w:spacing w:after="0" w:line="240" w:lineRule="auto"/>
      </w:pPr>
      <w:r>
        <w:separator/>
      </w:r>
    </w:p>
  </w:footnote>
  <w:footnote w:type="continuationSeparator" w:id="0">
    <w:p w14:paraId="0E0E0747" w14:textId="77777777" w:rsidR="002D1BAC" w:rsidRDefault="002D1BAC" w:rsidP="00E805B8">
      <w:pPr>
        <w:spacing w:after="0" w:line="240" w:lineRule="auto"/>
      </w:pPr>
      <w:r>
        <w:continuationSeparator/>
      </w:r>
    </w:p>
  </w:footnote>
  <w:footnote w:id="1">
    <w:p w14:paraId="28F1D269" w14:textId="20AF23A6" w:rsidR="00E647A2" w:rsidRPr="00F53E34" w:rsidRDefault="00E647A2">
      <w:pPr>
        <w:pStyle w:val="FootnoteText"/>
        <w:rPr>
          <w:rFonts w:ascii="Arial" w:hAnsi="Arial" w:cs="Arial"/>
          <w:lang w:val="en-US"/>
        </w:rPr>
      </w:pPr>
      <w:r w:rsidRPr="00F53E34">
        <w:rPr>
          <w:rStyle w:val="FootnoteReference"/>
          <w:rFonts w:ascii="Arial" w:hAnsi="Arial" w:cs="Arial"/>
        </w:rPr>
        <w:footnoteRef/>
      </w:r>
      <w:r w:rsidRPr="00F53E34">
        <w:rPr>
          <w:rFonts w:ascii="Arial" w:hAnsi="Arial" w:cs="Arial"/>
        </w:rPr>
        <w:t xml:space="preserve"> Figures highlighted yellow are for illustration only. Co-ops may determine the number of ordinary shares and value per share for their respective co-ops.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1469"/>
    <w:multiLevelType w:val="hybridMultilevel"/>
    <w:tmpl w:val="BF04958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C6ACA"/>
    <w:multiLevelType w:val="hybridMultilevel"/>
    <w:tmpl w:val="BF049584"/>
    <w:lvl w:ilvl="0" w:tplc="8D8475F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50895">
    <w:abstractNumId w:val="1"/>
  </w:num>
  <w:num w:numId="2" w16cid:durableId="86725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3A"/>
    <w:rsid w:val="00281AD0"/>
    <w:rsid w:val="002D1BAC"/>
    <w:rsid w:val="003B533A"/>
    <w:rsid w:val="00695FF1"/>
    <w:rsid w:val="008B0320"/>
    <w:rsid w:val="00905BA5"/>
    <w:rsid w:val="00975BF1"/>
    <w:rsid w:val="00976F74"/>
    <w:rsid w:val="009A08AF"/>
    <w:rsid w:val="009C054A"/>
    <w:rsid w:val="00DE46A3"/>
    <w:rsid w:val="00E647A2"/>
    <w:rsid w:val="00E805B8"/>
    <w:rsid w:val="00F53E34"/>
    <w:rsid w:val="00FA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169A8"/>
  <w15:chartTrackingRefBased/>
  <w15:docId w15:val="{13A3A9D8-5948-44EB-92BF-DB139B55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33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3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3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3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3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3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3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3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3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3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3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3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B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rsid w:val="003B533A"/>
    <w:pPr>
      <w:spacing w:after="0" w:line="240" w:lineRule="auto"/>
    </w:pPr>
    <w:rPr>
      <w:rFonts w:ascii="Calibri" w:eastAsiaTheme="minorEastAsia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05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05B8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805B8"/>
    <w:rPr>
      <w:vertAlign w:val="superscript"/>
    </w:rPr>
  </w:style>
  <w:style w:type="paragraph" w:styleId="Revision">
    <w:name w:val="Revision"/>
    <w:hidden/>
    <w:uiPriority w:val="99"/>
    <w:semiHidden/>
    <w:rsid w:val="00E647A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9D06C-A4FE-4208-98D0-CDF37288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LAJAM (MCCY)</dc:creator>
  <cp:keywords/>
  <dc:description/>
  <cp:lastModifiedBy>Nadia LAJAM (MCCY)</cp:lastModifiedBy>
  <cp:revision>2</cp:revision>
  <dcterms:created xsi:type="dcterms:W3CDTF">2025-02-03T11:04:00Z</dcterms:created>
  <dcterms:modified xsi:type="dcterms:W3CDTF">2025-02-03T11:04:00Z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3db910-0838-4c35-bb3a-1ee21aa199ac_Enabled">
    <vt:lpwstr>true</vt:lpwstr>
  </property>
  <property fmtid="{D5CDD505-2E9C-101B-9397-08002B2CF9AE}" pid="3" name="MSIP_Label_153db910-0838-4c35-bb3a-1ee21aa199ac_SetDate">
    <vt:lpwstr>2025-01-19T10:11:20Z</vt:lpwstr>
  </property>
  <property fmtid="{D5CDD505-2E9C-101B-9397-08002B2CF9AE}" pid="4" name="MSIP_Label_153db910-0838-4c35-bb3a-1ee21aa199ac_Method">
    <vt:lpwstr>Privileged</vt:lpwstr>
  </property>
  <property fmtid="{D5CDD505-2E9C-101B-9397-08002B2CF9AE}" pid="5" name="MSIP_Label_153db910-0838-4c35-bb3a-1ee21aa199ac_Name">
    <vt:lpwstr>Sensitive Normal</vt:lpwstr>
  </property>
  <property fmtid="{D5CDD505-2E9C-101B-9397-08002B2CF9AE}" pid="6" name="MSIP_Label_153db910-0838-4c35-bb3a-1ee21aa199ac_SiteId">
    <vt:lpwstr>0b11c524-9a1c-4e1b-84cb-6336aefc2243</vt:lpwstr>
  </property>
  <property fmtid="{D5CDD505-2E9C-101B-9397-08002B2CF9AE}" pid="7" name="MSIP_Label_153db910-0838-4c35-bb3a-1ee21aa199ac_ActionId">
    <vt:lpwstr>69f3c1c8-009d-4351-a42e-969d9264c97f</vt:lpwstr>
  </property>
  <property fmtid="{D5CDD505-2E9C-101B-9397-08002B2CF9AE}" pid="8" name="MSIP_Label_153db910-0838-4c35-bb3a-1ee21aa199ac_ContentBits">
    <vt:lpwstr>0</vt:lpwstr>
  </property>
</Properties>
</file>